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915025" cy="5619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0.000000000002" w:type="dxa"/>
        <w:jc w:val="left"/>
        <w:tblLayout w:type="fixed"/>
        <w:tblLook w:val="0400"/>
      </w:tblPr>
      <w:tblGrid>
        <w:gridCol w:w="3091"/>
        <w:gridCol w:w="3288"/>
        <w:gridCol w:w="2901"/>
        <w:tblGridChange w:id="0">
          <w:tblGrid>
            <w:gridCol w:w="3091"/>
            <w:gridCol w:w="3288"/>
            <w:gridCol w:w="290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4">
            <w:pPr>
              <w:spacing w:after="0" w:lineRule="auto"/>
              <w:ind w:left="263" w:right="24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Treasurers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5">
            <w:pPr>
              <w:spacing w:after="0" w:lineRule="auto"/>
              <w:ind w:left="410" w:right="38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Co-Secretaries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85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Mags Hefferon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29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Kelly Schoenfelt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263" w:right="24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Doug Bergman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263" w:right="24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Brandon Fong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298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Allison Melowsky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right="29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Beth Todd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Fundraising Chairs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Community Events Chairs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Communications Chairs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Paul Rozier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Becky Tomlinson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Kevin Yu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right="18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Jesse Nolan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38" w:right="29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Sheena Finnigan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38" w:right="29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Ryan Vlastelica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School Representatives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after="0" w:before="9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Emilie Knieriemen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Teuta Gjeka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Dr. Joshua Marburger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1987" w:right="2157" w:firstLine="0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Corrine Ulmer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Assistant Principal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right="195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                                     Rotating Representative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Local School Council Member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52" w:line="240" w:lineRule="auto"/>
        <w:ind w:right="720"/>
        <w:rPr>
          <w:rFonts w:ascii="Arial" w:cs="Arial" w:eastAsia="Arial" w:hAnsi="Arial"/>
          <w:b w:val="1"/>
          <w:bCs w:val="1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52" w:line="240" w:lineRule="auto"/>
        <w:ind w:left="720" w:right="720" w:firstLine="0"/>
        <w:jc w:val="center"/>
        <w:rPr>
          <w:rFonts w:ascii="Arial" w:cs="Arial" w:eastAsia="Arial" w:hAnsi="Arial"/>
        </w:rPr>
        <w:sectPr>
          <w:pgSz w:h="15840" w:w="12240" w:orient="portrait"/>
          <w:pgMar w:bottom="72" w:top="711" w:left="1440" w:right="1440" w:header="720" w:footer="144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u w:val="single"/>
          <w:rtl w:val="0"/>
        </w:rPr>
        <w:t xml:space="preserve">Agenda for NPTO Board Meeting on December 9, 2025 at 6:3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6 pm Virtually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Approval of prior meeting minutes - </w:t>
      </w:r>
      <w:r w:rsidDel="00000000" w:rsidR="00000000" w:rsidRPr="00000000">
        <w:rPr>
          <w:rFonts w:ascii="Arial" w:cs="Arial" w:eastAsia="Arial" w:hAnsi="Arial"/>
          <w:rtl w:val="0"/>
        </w:rPr>
        <w:t xml:space="preserve">approved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Approval of meeting agenda -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humanKIND Distribution to the minutes - Allison to pick up the merchandise on Friday and Mags will distribute to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Check in on Holiday Donations - 2 families and Beth will follow up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Ms. K’s friend is accompanying with choir and performances - $500 ask - approved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K9 Core Therapy gala - NPTO did $500 level, we get 2 complimentary tickets to black tie event, if 2 people want to go, it would be great to go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Standard monthly expenses, donations are flowing through a little over $60,000 and everything else quiet, Quickbooks, mailchimp, insta cart as of the end of November.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Helping Hands update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$150,000 hit goal biggest donor went from $40,000-60,000, will go up with corporate matching, $60,000 with individual donations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Monthly Fundraiser Updates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Don’t have numbers for Stella or Dags, 2 more monthly fundraisers being added, Platform 47 the first of every month starting February 1.  Do a night one - hours upcoming, don’t have to mention anything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Every Thursday 2D and do donut decorating workshop, good day and give back 15%.  But will get back to us on details next time.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Donut boxes approved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hd w:fill="ffffff" w:val="clear"/>
        <w:spacing w:after="0" w:afterAutospacing="0" w:line="240" w:lineRule="auto"/>
        <w:ind w:left="1440" w:hanging="360"/>
        <w:rPr>
          <w:rFonts w:ascii="Arial" w:cs="Arial" w:eastAsia="Arial" w:hAnsi="Arial"/>
          <w:color w:val="2222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Thoughts on NPTO open house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- Everyone loves this plan and January would be great. </w:t>
      </w:r>
      <w:r w:rsidDel="00000000" w:rsidR="00000000" w:rsidRPr="00000000">
        <w:rPr>
          <w:rFonts w:ascii="Arial" w:cs="Arial" w:eastAsia="Arial" w:hAnsi="Arial"/>
          <w:rtl w:val="0"/>
        </w:rPr>
        <w:t xml:space="preserve">We’ll host it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2d restaurant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  <w:br w:type="textWrapping"/>
        <w:t xml:space="preserve"> Format will be very simple: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Short regular NTPO meeting</w:t>
      </w:r>
      <w:r w:rsidDel="00000000" w:rsidR="00000000" w:rsidRPr="00000000">
        <w:rPr>
          <w:rFonts w:ascii="Arial" w:cs="Arial" w:eastAsia="Arial" w:hAnsi="Arial"/>
          <w:rtl w:val="0"/>
        </w:rPr>
        <w:t xml:space="preserve"> (1 hour) 6-7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Open House portion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(around 1 hour) 7-8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department shares: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they do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What’s coming up Jan–May - Push help with events, fundraising, Stallion Stampede; put calendar together for events - Sheena can help with that and these are the things in common NPTO email. 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they specifically need help with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On-site sign-up sheets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with name, phone,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Snacks, light refreshments, easy, friendly.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Community Events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Makers Market April 19th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do open gyms with NPTO support or basketball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Communication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Meeting adjourned at 7:10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82" w:top="5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C7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C79D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E05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C253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03E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E7B"/>
  </w:style>
  <w:style w:type="paragraph" w:styleId="Footer">
    <w:name w:val="footer"/>
    <w:basedOn w:val="Normal"/>
    <w:link w:val="FooterChar"/>
    <w:uiPriority w:val="99"/>
    <w:unhideWhenUsed w:val="1"/>
    <w:rsid w:val="00B03E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E7B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W2AMELOyTR-qMBcezIugndFBA1jqhrpUF5a5O9Cwvbc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5ZyQKizvrLs/z083l4oNWHnuw==">CgMxLjA4AHIhMTBnd0xYZGNVUnY3ZzZoU2tMY3dqNjNqQ0FNc0xpQy04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2025-01-26T15:43:00Z</dcterms:created>
</cp:coreProperties>
</file>